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271" w:rsidRDefault="00405C24" w:rsidP="00405C24">
      <w:pPr>
        <w:autoSpaceDE w:val="0"/>
        <w:autoSpaceDN w:val="0"/>
        <w:spacing w:before="450" w:after="188" w:line="264" w:lineRule="exact"/>
        <w:jc w:val="center"/>
        <w:rPr>
          <w:lang w:eastAsia="zh-CN"/>
        </w:rPr>
      </w:pPr>
      <w:bookmarkStart w:id="0" w:name="_GoBack"/>
      <w:r>
        <w:rPr>
          <w:rFonts w:ascii="F1" w:eastAsia="F1" w:hAnsi="F1"/>
          <w:color w:val="000000"/>
          <w:w w:val="101"/>
          <w:sz w:val="26"/>
          <w:lang w:eastAsia="zh-CN"/>
        </w:rPr>
        <w:t>管家婆辉煌系列</w:t>
      </w:r>
      <w:r>
        <w:rPr>
          <w:rFonts w:ascii="F1" w:eastAsia="F1" w:hAnsi="F1"/>
          <w:color w:val="000000"/>
          <w:w w:val="101"/>
          <w:sz w:val="26"/>
          <w:lang w:eastAsia="zh-CN"/>
        </w:rPr>
        <w:t> V13.3</w:t>
      </w:r>
      <w:r>
        <w:rPr>
          <w:rFonts w:ascii="F1" w:eastAsia="F1" w:hAnsi="F1"/>
          <w:color w:val="000000"/>
          <w:w w:val="101"/>
          <w:sz w:val="26"/>
          <w:lang w:eastAsia="zh-CN"/>
        </w:rPr>
        <w:t>版本产品功能区分</w:t>
      </w:r>
    </w:p>
    <w:tbl>
      <w:tblPr>
        <w:tblW w:w="0" w:type="auto"/>
        <w:tblInd w:w="6" w:type="dxa"/>
        <w:tblLayout w:type="fixed"/>
        <w:tblLook w:val="04A0" w:firstRow="1" w:lastRow="0" w:firstColumn="1" w:lastColumn="0" w:noHBand="0" w:noVBand="1"/>
      </w:tblPr>
      <w:tblGrid>
        <w:gridCol w:w="484"/>
        <w:gridCol w:w="3052"/>
        <w:gridCol w:w="716"/>
        <w:gridCol w:w="1366"/>
        <w:gridCol w:w="666"/>
        <w:gridCol w:w="664"/>
        <w:gridCol w:w="758"/>
        <w:gridCol w:w="1460"/>
        <w:gridCol w:w="1458"/>
      </w:tblGrid>
      <w:tr w:rsidR="00117271">
        <w:trPr>
          <w:trHeight w:hRule="exact" w:val="614"/>
        </w:trPr>
        <w:tc>
          <w:tcPr>
            <w:tcW w:w="10624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bookmarkEnd w:id="0"/>
          <w:p w:rsidR="00117271" w:rsidRDefault="00405C24">
            <w:pPr>
              <w:autoSpaceDE w:val="0"/>
              <w:autoSpaceDN w:val="0"/>
              <w:spacing w:before="196" w:after="0" w:line="176" w:lineRule="exact"/>
              <w:jc w:val="center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特别说明：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标记的，表示该产品具备此功能。</w:t>
            </w:r>
            <w:r>
              <w:rPr>
                <w:rFonts w:ascii="F1" w:eastAsia="F1" w:hAnsi="F1"/>
                <w:color w:val="FF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标记的，表示为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13.3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版本新增加功能。如果与产品有出入，以产品实际功能为准。</w:t>
            </w:r>
          </w:p>
        </w:tc>
      </w:tr>
      <w:tr w:rsidR="00117271">
        <w:trPr>
          <w:trHeight w:hRule="exact" w:val="49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行号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区别点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普普版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普及版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 xml:space="preserve"> 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Ⅱ+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H3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H5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进、销、存业务处理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往来业务处理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财务基础业务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零售业务处理</w:t>
            </w:r>
            <w:r>
              <w:rPr>
                <w:rFonts w:ascii="F1" w:eastAsia="F1" w:hAnsi="F1"/>
                <w:color w:val="000000"/>
                <w:sz w:val="16"/>
              </w:rPr>
              <w:t>(</w:t>
            </w:r>
            <w:r>
              <w:rPr>
                <w:rFonts w:ascii="F1" w:eastAsia="F1" w:hAnsi="F1"/>
                <w:color w:val="000000"/>
                <w:sz w:val="16"/>
              </w:rPr>
              <w:t>老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按金额结算功能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库存上、下限报警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价格、折扣跟踪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单据格式配置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商品多单位管理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同价调拨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多个仓库管理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▲(3</w:t>
            </w:r>
            <w:r>
              <w:rPr>
                <w:rFonts w:ascii="F1" w:eastAsia="F1" w:hAnsi="F1"/>
                <w:color w:val="000000"/>
                <w:sz w:val="16"/>
              </w:rPr>
              <w:t>个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多个操作员管理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▲(3</w:t>
            </w:r>
            <w:r>
              <w:rPr>
                <w:rFonts w:ascii="F1" w:eastAsia="F1" w:hAnsi="F1"/>
                <w:color w:val="000000"/>
                <w:sz w:val="16"/>
              </w:rPr>
              <w:t>个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零单价出入库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单据整单修改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全月一次加权算法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进销单支持右键刷新价格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基本信息批量修改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变价调拨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商品组装拆卸单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20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调账业务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‘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借欠业务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草稿单据复制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(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单据转换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)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门店登记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一品多条码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25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服务项目不管理库存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物价管理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生产模板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会员卡管理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(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积分、折扣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)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29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特价促销管理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30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单据编号规则及样式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Excel</w:t>
            </w:r>
            <w:r>
              <w:rPr>
                <w:rFonts w:ascii="F1" w:eastAsia="F1" w:hAnsi="F1"/>
                <w:color w:val="000000"/>
                <w:sz w:val="16"/>
              </w:rPr>
              <w:t>导入基本信息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月结存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短信服务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系统允许修改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删除已过帐单据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35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低于最低售价不允许过账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进货、销售单允许使用通讯称录入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气泡消息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账套登录方式变更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</w:tbl>
    <w:p w:rsidR="00117271" w:rsidRDefault="00405C24">
      <w:pPr>
        <w:autoSpaceDE w:val="0"/>
        <w:autoSpaceDN w:val="0"/>
        <w:spacing w:before="88" w:after="0" w:line="174" w:lineRule="exact"/>
        <w:jc w:val="center"/>
      </w:pPr>
      <w:r>
        <w:rPr>
          <w:rFonts w:ascii="F2" w:eastAsia="F2" w:hAnsi="F2"/>
          <w:color w:val="000000"/>
          <w:w w:val="97"/>
          <w:sz w:val="18"/>
        </w:rPr>
        <w:t>第</w:t>
      </w:r>
      <w:r>
        <w:rPr>
          <w:rFonts w:ascii="F2" w:eastAsia="F2" w:hAnsi="F2"/>
          <w:color w:val="000000"/>
          <w:w w:val="97"/>
          <w:sz w:val="18"/>
        </w:rPr>
        <w:t xml:space="preserve"> 1 </w:t>
      </w:r>
      <w:r>
        <w:rPr>
          <w:rFonts w:ascii="F2" w:eastAsia="F2" w:hAnsi="F2"/>
          <w:color w:val="000000"/>
          <w:w w:val="97"/>
          <w:sz w:val="18"/>
        </w:rPr>
        <w:t>页，共</w:t>
      </w:r>
      <w:r>
        <w:rPr>
          <w:rFonts w:ascii="F2" w:eastAsia="F2" w:hAnsi="F2"/>
          <w:color w:val="000000"/>
          <w:w w:val="97"/>
          <w:sz w:val="18"/>
        </w:rPr>
        <w:t xml:space="preserve"> 5 </w:t>
      </w:r>
      <w:r>
        <w:rPr>
          <w:rFonts w:ascii="F2" w:eastAsia="F2" w:hAnsi="F2"/>
          <w:color w:val="000000"/>
          <w:w w:val="97"/>
          <w:sz w:val="18"/>
        </w:rPr>
        <w:t>页</w:t>
      </w:r>
    </w:p>
    <w:p w:rsidR="00117271" w:rsidRDefault="00117271">
      <w:pPr>
        <w:sectPr w:rsidR="00117271">
          <w:pgSz w:w="11906" w:h="16838"/>
          <w:pgMar w:top="450" w:right="622" w:bottom="302" w:left="626" w:header="720" w:footer="720" w:gutter="0"/>
          <w:cols w:space="720"/>
          <w:docGrid w:linePitch="360"/>
        </w:sectPr>
      </w:pPr>
    </w:p>
    <w:p w:rsidR="00117271" w:rsidRDefault="00405C24">
      <w:pPr>
        <w:autoSpaceDE w:val="0"/>
        <w:autoSpaceDN w:val="0"/>
        <w:spacing w:before="450" w:after="188" w:line="264" w:lineRule="exact"/>
        <w:jc w:val="center"/>
        <w:rPr>
          <w:lang w:eastAsia="zh-CN"/>
        </w:rPr>
      </w:pPr>
      <w:r>
        <w:rPr>
          <w:rFonts w:ascii="F1" w:eastAsia="F1" w:hAnsi="F1"/>
          <w:color w:val="000000"/>
          <w:w w:val="101"/>
          <w:sz w:val="26"/>
          <w:lang w:eastAsia="zh-CN"/>
        </w:rPr>
        <w:lastRenderedPageBreak/>
        <w:t>管家婆辉煌系列</w:t>
      </w:r>
      <w:r>
        <w:rPr>
          <w:rFonts w:ascii="F1" w:eastAsia="F1" w:hAnsi="F1"/>
          <w:color w:val="000000"/>
          <w:w w:val="101"/>
          <w:sz w:val="26"/>
          <w:lang w:eastAsia="zh-CN"/>
        </w:rPr>
        <w:t> V13.3</w:t>
      </w:r>
      <w:r>
        <w:rPr>
          <w:rFonts w:ascii="F1" w:eastAsia="F1" w:hAnsi="F1"/>
          <w:color w:val="000000"/>
          <w:w w:val="101"/>
          <w:sz w:val="26"/>
          <w:lang w:eastAsia="zh-CN"/>
        </w:rPr>
        <w:t>版本产品功能区分</w:t>
      </w:r>
    </w:p>
    <w:tbl>
      <w:tblPr>
        <w:tblW w:w="0" w:type="auto"/>
        <w:tblInd w:w="6" w:type="dxa"/>
        <w:tblLayout w:type="fixed"/>
        <w:tblLook w:val="04A0" w:firstRow="1" w:lastRow="0" w:firstColumn="1" w:lastColumn="0" w:noHBand="0" w:noVBand="1"/>
      </w:tblPr>
      <w:tblGrid>
        <w:gridCol w:w="484"/>
        <w:gridCol w:w="3052"/>
        <w:gridCol w:w="716"/>
        <w:gridCol w:w="1366"/>
        <w:gridCol w:w="666"/>
        <w:gridCol w:w="664"/>
        <w:gridCol w:w="758"/>
        <w:gridCol w:w="1460"/>
        <w:gridCol w:w="1458"/>
      </w:tblGrid>
      <w:tr w:rsidR="00117271">
        <w:trPr>
          <w:trHeight w:hRule="exact" w:val="614"/>
        </w:trPr>
        <w:tc>
          <w:tcPr>
            <w:tcW w:w="10624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96" w:after="0" w:line="176" w:lineRule="exact"/>
              <w:jc w:val="center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特别说明：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标记的，表示该产品具备此功能。</w:t>
            </w:r>
            <w:r>
              <w:rPr>
                <w:rFonts w:ascii="F1" w:eastAsia="F1" w:hAnsi="F1"/>
                <w:color w:val="FF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标记的，表示为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13.3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版本新增加功能。如果与产品有出入，以产品实际功能为准。</w:t>
            </w:r>
          </w:p>
        </w:tc>
      </w:tr>
      <w:tr w:rsidR="00117271">
        <w:trPr>
          <w:trHeight w:hRule="exact" w:val="49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行号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区别点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普普版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普及版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 xml:space="preserve"> 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Ⅱ+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H3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H5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39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整单优惠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进货销售赠品处理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商品信息标准条码库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移动加权商品管理批次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43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库存批次查询（老功能）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售价低于成本价不允许过账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条码打印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商品信息批量修改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删除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停用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可删除，无停用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FF0000"/>
                <w:sz w:val="16"/>
                <w:lang w:eastAsia="zh-CN"/>
              </w:rPr>
              <w:t>销售订单、销售单，开单预估毛利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48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历史销售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49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FF0000"/>
                <w:sz w:val="16"/>
                <w:lang w:eastAsia="zh-CN"/>
              </w:rPr>
              <w:t>超额、超期不能存草稿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多账套管理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快速登录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轻行业版本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53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总账管理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待摊费用管理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固定资产管理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会计凭证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会员储值管理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58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多类型促销管理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59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现金券管理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独立</w:t>
            </w:r>
            <w:r>
              <w:rPr>
                <w:rFonts w:ascii="F1" w:eastAsia="F1" w:hAnsi="F1"/>
                <w:color w:val="000000"/>
                <w:sz w:val="16"/>
              </w:rPr>
              <w:t>POS</w:t>
            </w:r>
            <w:r>
              <w:rPr>
                <w:rFonts w:ascii="F1" w:eastAsia="F1" w:hAnsi="F1"/>
                <w:color w:val="000000"/>
                <w:sz w:val="16"/>
              </w:rPr>
              <w:t>对接使用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独立</w:t>
            </w:r>
            <w:r>
              <w:rPr>
                <w:rFonts w:ascii="F1" w:eastAsia="F1" w:hAnsi="F1"/>
                <w:color w:val="000000"/>
                <w:sz w:val="16"/>
              </w:rPr>
              <w:t>POS</w:t>
            </w:r>
            <w:r>
              <w:rPr>
                <w:rFonts w:ascii="F1" w:eastAsia="F1" w:hAnsi="F1"/>
                <w:color w:val="000000"/>
                <w:sz w:val="16"/>
              </w:rPr>
              <w:t>对接使用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启动报警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平台功能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—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自定制设置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—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界面设置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航天金税接口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63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基本信息停用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品牌管理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地区管理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部门管理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自定义类型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68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不使用同一成本核算方法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69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允许商品条码重复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超出应收上限不能过帐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录单时不允许修改经手人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销售优惠统计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73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单品分析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滞销</w:t>
            </w:r>
            <w:r>
              <w:rPr>
                <w:rFonts w:ascii="F1" w:eastAsia="F1" w:hAnsi="F1"/>
                <w:color w:val="000000"/>
                <w:sz w:val="16"/>
              </w:rPr>
              <w:t>/</w:t>
            </w:r>
            <w:r>
              <w:rPr>
                <w:rFonts w:ascii="F1" w:eastAsia="F1" w:hAnsi="F1"/>
                <w:color w:val="000000"/>
                <w:sz w:val="16"/>
              </w:rPr>
              <w:t>畅销商品表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零售单及零售商品查询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库存状况分布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</w:tbl>
    <w:p w:rsidR="00117271" w:rsidRDefault="00405C24">
      <w:pPr>
        <w:autoSpaceDE w:val="0"/>
        <w:autoSpaceDN w:val="0"/>
        <w:spacing w:before="88" w:after="0" w:line="174" w:lineRule="exact"/>
        <w:jc w:val="center"/>
      </w:pPr>
      <w:r>
        <w:rPr>
          <w:rFonts w:ascii="F2" w:eastAsia="F2" w:hAnsi="F2"/>
          <w:color w:val="000000"/>
          <w:w w:val="97"/>
          <w:sz w:val="18"/>
        </w:rPr>
        <w:t>第</w:t>
      </w:r>
      <w:r>
        <w:rPr>
          <w:rFonts w:ascii="F2" w:eastAsia="F2" w:hAnsi="F2"/>
          <w:color w:val="000000"/>
          <w:w w:val="97"/>
          <w:sz w:val="18"/>
        </w:rPr>
        <w:t xml:space="preserve"> 2 </w:t>
      </w:r>
      <w:r>
        <w:rPr>
          <w:rFonts w:ascii="F2" w:eastAsia="F2" w:hAnsi="F2"/>
          <w:color w:val="000000"/>
          <w:w w:val="97"/>
          <w:sz w:val="18"/>
        </w:rPr>
        <w:t>页，共</w:t>
      </w:r>
      <w:r>
        <w:rPr>
          <w:rFonts w:ascii="F2" w:eastAsia="F2" w:hAnsi="F2"/>
          <w:color w:val="000000"/>
          <w:w w:val="97"/>
          <w:sz w:val="18"/>
        </w:rPr>
        <w:t xml:space="preserve"> 5 </w:t>
      </w:r>
      <w:r>
        <w:rPr>
          <w:rFonts w:ascii="F2" w:eastAsia="F2" w:hAnsi="F2"/>
          <w:color w:val="000000"/>
          <w:w w:val="97"/>
          <w:sz w:val="18"/>
        </w:rPr>
        <w:t>页</w:t>
      </w:r>
    </w:p>
    <w:p w:rsidR="00117271" w:rsidRDefault="00117271">
      <w:pPr>
        <w:sectPr w:rsidR="00117271">
          <w:pgSz w:w="11906" w:h="16838"/>
          <w:pgMar w:top="450" w:right="622" w:bottom="302" w:left="626" w:header="720" w:footer="720" w:gutter="0"/>
          <w:cols w:space="720"/>
          <w:docGrid w:linePitch="360"/>
        </w:sectPr>
      </w:pPr>
    </w:p>
    <w:p w:rsidR="00117271" w:rsidRDefault="00405C24">
      <w:pPr>
        <w:autoSpaceDE w:val="0"/>
        <w:autoSpaceDN w:val="0"/>
        <w:spacing w:before="450" w:after="188" w:line="264" w:lineRule="exact"/>
        <w:jc w:val="center"/>
        <w:rPr>
          <w:lang w:eastAsia="zh-CN"/>
        </w:rPr>
      </w:pPr>
      <w:r>
        <w:rPr>
          <w:rFonts w:ascii="F1" w:eastAsia="F1" w:hAnsi="F1"/>
          <w:color w:val="000000"/>
          <w:w w:val="101"/>
          <w:sz w:val="26"/>
          <w:lang w:eastAsia="zh-CN"/>
        </w:rPr>
        <w:lastRenderedPageBreak/>
        <w:t>管家婆辉煌系列</w:t>
      </w:r>
      <w:r>
        <w:rPr>
          <w:rFonts w:ascii="F1" w:eastAsia="F1" w:hAnsi="F1"/>
          <w:color w:val="000000"/>
          <w:w w:val="101"/>
          <w:sz w:val="26"/>
          <w:lang w:eastAsia="zh-CN"/>
        </w:rPr>
        <w:t> V13.3</w:t>
      </w:r>
      <w:r>
        <w:rPr>
          <w:rFonts w:ascii="F1" w:eastAsia="F1" w:hAnsi="F1"/>
          <w:color w:val="000000"/>
          <w:w w:val="101"/>
          <w:sz w:val="26"/>
          <w:lang w:eastAsia="zh-CN"/>
        </w:rPr>
        <w:t>版本产品功能区分</w:t>
      </w:r>
    </w:p>
    <w:tbl>
      <w:tblPr>
        <w:tblW w:w="0" w:type="auto"/>
        <w:tblInd w:w="6" w:type="dxa"/>
        <w:tblLayout w:type="fixed"/>
        <w:tblLook w:val="04A0" w:firstRow="1" w:lastRow="0" w:firstColumn="1" w:lastColumn="0" w:noHBand="0" w:noVBand="1"/>
      </w:tblPr>
      <w:tblGrid>
        <w:gridCol w:w="484"/>
        <w:gridCol w:w="3052"/>
        <w:gridCol w:w="716"/>
        <w:gridCol w:w="1366"/>
        <w:gridCol w:w="666"/>
        <w:gridCol w:w="664"/>
        <w:gridCol w:w="758"/>
        <w:gridCol w:w="1460"/>
        <w:gridCol w:w="1458"/>
      </w:tblGrid>
      <w:tr w:rsidR="00117271">
        <w:trPr>
          <w:trHeight w:hRule="exact" w:val="614"/>
        </w:trPr>
        <w:tc>
          <w:tcPr>
            <w:tcW w:w="10624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96" w:after="0" w:line="176" w:lineRule="exact"/>
              <w:jc w:val="center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特别说明：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标记的，表示该产品具备此功能。</w:t>
            </w:r>
            <w:r>
              <w:rPr>
                <w:rFonts w:ascii="F1" w:eastAsia="F1" w:hAnsi="F1"/>
                <w:color w:val="FF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标记的，表示为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13.3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版本新增加功能。如果与产品有出入，以产品实际功能为准。</w:t>
            </w:r>
          </w:p>
        </w:tc>
      </w:tr>
      <w:tr w:rsidR="00117271">
        <w:trPr>
          <w:trHeight w:hRule="exact" w:val="49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行号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区别点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普普版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普及版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 xml:space="preserve"> 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Ⅱ+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H3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H5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商品保质期查询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批次跟踪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制单人收款统计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79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增加显示字段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(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公式字段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)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其它出入库单支持科目选择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81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表体附加信息字段支持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10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个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新增商品出入库明细汇总表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默认税率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打印样式上传下载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单据打印控制设置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86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微信公账号接口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钉钉消息接口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销售、进货订单业务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89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进货、销售换货业务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询价、报价业务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91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代销业务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(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委托业务、受托业务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)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简单委外加工业务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组合套件销售业务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价格系统设置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多仓库出入库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96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运费分摊功能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虚拟库存功能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预收、预付账款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99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Excel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导入、导出单据明细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单位价格体系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101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单据自动保存控制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是否自动生成摘要控制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小数点自定义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启用物流配货控制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按单据结算功能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106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按商品结算功能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替换品管理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分量盘点和盘点机接口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109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简单发票管理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职员每单优惠限额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111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费用分布（部门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地区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单位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职员）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sz w:val="16"/>
                <w:lang w:eastAsia="zh-CN"/>
              </w:rPr>
              <w:t>部门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地区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/</w:t>
            </w:r>
            <w:r>
              <w:rPr>
                <w:rFonts w:ascii="F1" w:eastAsia="F1" w:hAnsi="F1"/>
                <w:color w:val="000000"/>
                <w:sz w:val="16"/>
                <w:lang w:eastAsia="zh-CN"/>
              </w:rPr>
              <w:t>职员业务统计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>
            <w:pPr>
              <w:rPr>
                <w:lang w:eastAsia="zh-CN"/>
              </w:rPr>
            </w:pP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账龄分析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超期应收款查询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</w:tbl>
    <w:p w:rsidR="00117271" w:rsidRDefault="00405C24">
      <w:pPr>
        <w:autoSpaceDE w:val="0"/>
        <w:autoSpaceDN w:val="0"/>
        <w:spacing w:before="88" w:after="0" w:line="174" w:lineRule="exact"/>
        <w:jc w:val="center"/>
      </w:pPr>
      <w:r>
        <w:rPr>
          <w:rFonts w:ascii="F2" w:eastAsia="F2" w:hAnsi="F2"/>
          <w:color w:val="000000"/>
          <w:w w:val="97"/>
          <w:sz w:val="18"/>
        </w:rPr>
        <w:t>第</w:t>
      </w:r>
      <w:r>
        <w:rPr>
          <w:rFonts w:ascii="F2" w:eastAsia="F2" w:hAnsi="F2"/>
          <w:color w:val="000000"/>
          <w:w w:val="97"/>
          <w:sz w:val="18"/>
        </w:rPr>
        <w:t xml:space="preserve"> 3 </w:t>
      </w:r>
      <w:r>
        <w:rPr>
          <w:rFonts w:ascii="F2" w:eastAsia="F2" w:hAnsi="F2"/>
          <w:color w:val="000000"/>
          <w:w w:val="97"/>
          <w:sz w:val="18"/>
        </w:rPr>
        <w:t>页，共</w:t>
      </w:r>
      <w:r>
        <w:rPr>
          <w:rFonts w:ascii="F2" w:eastAsia="F2" w:hAnsi="F2"/>
          <w:color w:val="000000"/>
          <w:w w:val="97"/>
          <w:sz w:val="18"/>
        </w:rPr>
        <w:t xml:space="preserve"> 5 </w:t>
      </w:r>
      <w:r>
        <w:rPr>
          <w:rFonts w:ascii="F2" w:eastAsia="F2" w:hAnsi="F2"/>
          <w:color w:val="000000"/>
          <w:w w:val="97"/>
          <w:sz w:val="18"/>
        </w:rPr>
        <w:t>页</w:t>
      </w:r>
    </w:p>
    <w:p w:rsidR="00117271" w:rsidRDefault="00117271">
      <w:pPr>
        <w:sectPr w:rsidR="00117271">
          <w:pgSz w:w="11906" w:h="16838"/>
          <w:pgMar w:top="450" w:right="622" w:bottom="302" w:left="626" w:header="720" w:footer="720" w:gutter="0"/>
          <w:cols w:space="720"/>
          <w:docGrid w:linePitch="360"/>
        </w:sectPr>
      </w:pPr>
    </w:p>
    <w:p w:rsidR="00117271" w:rsidRDefault="00405C24">
      <w:pPr>
        <w:autoSpaceDE w:val="0"/>
        <w:autoSpaceDN w:val="0"/>
        <w:spacing w:before="450" w:after="188" w:line="264" w:lineRule="exact"/>
        <w:jc w:val="center"/>
        <w:rPr>
          <w:lang w:eastAsia="zh-CN"/>
        </w:rPr>
      </w:pPr>
      <w:r>
        <w:rPr>
          <w:rFonts w:ascii="F1" w:eastAsia="F1" w:hAnsi="F1"/>
          <w:color w:val="000000"/>
          <w:w w:val="101"/>
          <w:sz w:val="26"/>
          <w:lang w:eastAsia="zh-CN"/>
        </w:rPr>
        <w:lastRenderedPageBreak/>
        <w:t>管家婆辉煌系列</w:t>
      </w:r>
      <w:r>
        <w:rPr>
          <w:rFonts w:ascii="F1" w:eastAsia="F1" w:hAnsi="F1"/>
          <w:color w:val="000000"/>
          <w:w w:val="101"/>
          <w:sz w:val="26"/>
          <w:lang w:eastAsia="zh-CN"/>
        </w:rPr>
        <w:t> V13.3</w:t>
      </w:r>
      <w:r>
        <w:rPr>
          <w:rFonts w:ascii="F1" w:eastAsia="F1" w:hAnsi="F1"/>
          <w:color w:val="000000"/>
          <w:w w:val="101"/>
          <w:sz w:val="26"/>
          <w:lang w:eastAsia="zh-CN"/>
        </w:rPr>
        <w:t>版本产品功能区分</w:t>
      </w:r>
    </w:p>
    <w:tbl>
      <w:tblPr>
        <w:tblW w:w="0" w:type="auto"/>
        <w:tblInd w:w="6" w:type="dxa"/>
        <w:tblLayout w:type="fixed"/>
        <w:tblLook w:val="04A0" w:firstRow="1" w:lastRow="0" w:firstColumn="1" w:lastColumn="0" w:noHBand="0" w:noVBand="1"/>
      </w:tblPr>
      <w:tblGrid>
        <w:gridCol w:w="484"/>
        <w:gridCol w:w="3052"/>
        <w:gridCol w:w="716"/>
        <w:gridCol w:w="1366"/>
        <w:gridCol w:w="666"/>
        <w:gridCol w:w="664"/>
        <w:gridCol w:w="758"/>
        <w:gridCol w:w="1460"/>
        <w:gridCol w:w="1458"/>
      </w:tblGrid>
      <w:tr w:rsidR="00117271">
        <w:trPr>
          <w:trHeight w:hRule="exact" w:val="614"/>
        </w:trPr>
        <w:tc>
          <w:tcPr>
            <w:tcW w:w="10624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96" w:after="0" w:line="176" w:lineRule="exact"/>
              <w:jc w:val="center"/>
              <w:rPr>
                <w:lang w:eastAsia="zh-CN"/>
              </w:rPr>
            </w:pP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特别说明：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标记的，表示该产品具备此功能。</w:t>
            </w:r>
            <w:r>
              <w:rPr>
                <w:rFonts w:ascii="F1" w:eastAsia="F1" w:hAnsi="F1"/>
                <w:color w:val="FF0000"/>
                <w:w w:val="97"/>
                <w:sz w:val="18"/>
                <w:lang w:eastAsia="zh-CN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标记的，表示为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13.3</w:t>
            </w:r>
            <w:r>
              <w:rPr>
                <w:rFonts w:ascii="F1" w:eastAsia="F1" w:hAnsi="F1"/>
                <w:color w:val="000000"/>
                <w:w w:val="97"/>
                <w:sz w:val="18"/>
                <w:lang w:eastAsia="zh-CN"/>
              </w:rPr>
              <w:t>版本新增加功能。如果与产品有出入，以产品实际功能为准。</w:t>
            </w:r>
          </w:p>
        </w:tc>
      </w:tr>
      <w:tr w:rsidR="00117271">
        <w:trPr>
          <w:trHeight w:hRule="exact" w:val="49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行号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区别点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普普版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普及版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 xml:space="preserve"> 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Ⅱ+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H3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H5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条码枪扫描自动累加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进货</w:t>
            </w:r>
            <w:r>
              <w:rPr>
                <w:rFonts w:ascii="F1" w:eastAsia="F1" w:hAnsi="F1"/>
                <w:color w:val="000000"/>
                <w:sz w:val="16"/>
              </w:rPr>
              <w:t>/</w:t>
            </w:r>
            <w:r>
              <w:rPr>
                <w:rFonts w:ascii="F1" w:eastAsia="F1" w:hAnsi="F1"/>
                <w:color w:val="000000"/>
                <w:sz w:val="16"/>
              </w:rPr>
              <w:t>销售波动分析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地区</w:t>
            </w:r>
            <w:r>
              <w:rPr>
                <w:rFonts w:ascii="F1" w:eastAsia="F1" w:hAnsi="F1"/>
                <w:color w:val="000000"/>
                <w:sz w:val="16"/>
              </w:rPr>
              <w:t>/</w:t>
            </w:r>
            <w:r>
              <w:rPr>
                <w:rFonts w:ascii="F1" w:eastAsia="F1" w:hAnsi="F1"/>
                <w:color w:val="000000"/>
                <w:sz w:val="16"/>
              </w:rPr>
              <w:t>部门回款统计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打印次数控制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119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商品多套编号设置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负库存报警查询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库存积压统计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操作日志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商品智能补货计划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124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业务员提成功能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账外库存业务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跨年账业务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简单发票管理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收发货验收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129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库龄分析表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“</w:t>
            </w:r>
            <w:r>
              <w:rPr>
                <w:rFonts w:ascii="F1" w:eastAsia="F1" w:hAnsi="F1"/>
                <w:color w:val="000000"/>
                <w:sz w:val="16"/>
              </w:rPr>
              <w:t>自动拆分组装</w:t>
            </w:r>
            <w:r>
              <w:rPr>
                <w:rFonts w:ascii="F1" w:eastAsia="F1" w:hAnsi="F1"/>
                <w:color w:val="000000"/>
                <w:sz w:val="16"/>
              </w:rPr>
              <w:t>”</w:t>
            </w:r>
            <w:r>
              <w:rPr>
                <w:rFonts w:ascii="F1" w:eastAsia="F1" w:hAnsi="F1"/>
                <w:color w:val="000000"/>
                <w:sz w:val="16"/>
              </w:rPr>
              <w:t>商品管理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业务单据生单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客户关系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▲(</w:t>
            </w:r>
            <w:r>
              <w:rPr>
                <w:rFonts w:ascii="F1" w:eastAsia="F1" w:hAnsi="F1"/>
                <w:color w:val="000000"/>
                <w:sz w:val="16"/>
              </w:rPr>
              <w:t>网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直接选商品开发票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134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仓库销售明细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仓库库存查询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仓库物价管理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销售计划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90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获利、返利管理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139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单据审核级数设置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委外使用</w:t>
            </w:r>
            <w:r>
              <w:rPr>
                <w:rFonts w:ascii="F1" w:eastAsia="F1" w:hAnsi="F1"/>
                <w:color w:val="FF0000"/>
                <w:sz w:val="16"/>
              </w:rPr>
              <w:t>BOM</w:t>
            </w:r>
            <w:r>
              <w:rPr>
                <w:rFonts w:ascii="F1" w:eastAsia="F1" w:hAnsi="F1"/>
                <w:color w:val="FF0000"/>
                <w:sz w:val="16"/>
              </w:rPr>
              <w:t>清单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项目管理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生产配置菜单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基本信息授权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144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连锁配送中心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生产组装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业务员收款统计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147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超市联营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品牌应收管理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149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部门利润表（支持竖排）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零售寄存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2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客户流失预警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152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销售订单商品跟踪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</w:tbl>
    <w:p w:rsidR="00117271" w:rsidRDefault="00405C24">
      <w:pPr>
        <w:autoSpaceDE w:val="0"/>
        <w:autoSpaceDN w:val="0"/>
        <w:spacing w:before="88" w:after="0" w:line="174" w:lineRule="exact"/>
        <w:jc w:val="center"/>
      </w:pPr>
      <w:r>
        <w:rPr>
          <w:rFonts w:ascii="F2" w:eastAsia="F2" w:hAnsi="F2"/>
          <w:color w:val="000000"/>
          <w:w w:val="97"/>
          <w:sz w:val="18"/>
        </w:rPr>
        <w:t>第</w:t>
      </w:r>
      <w:r>
        <w:rPr>
          <w:rFonts w:ascii="F2" w:eastAsia="F2" w:hAnsi="F2"/>
          <w:color w:val="000000"/>
          <w:w w:val="97"/>
          <w:sz w:val="18"/>
        </w:rPr>
        <w:t xml:space="preserve"> 4 </w:t>
      </w:r>
      <w:r>
        <w:rPr>
          <w:rFonts w:ascii="F2" w:eastAsia="F2" w:hAnsi="F2"/>
          <w:color w:val="000000"/>
          <w:w w:val="97"/>
          <w:sz w:val="18"/>
        </w:rPr>
        <w:t>页，共</w:t>
      </w:r>
      <w:r>
        <w:rPr>
          <w:rFonts w:ascii="F2" w:eastAsia="F2" w:hAnsi="F2"/>
          <w:color w:val="000000"/>
          <w:w w:val="97"/>
          <w:sz w:val="18"/>
        </w:rPr>
        <w:t xml:space="preserve"> 5 </w:t>
      </w:r>
      <w:r>
        <w:rPr>
          <w:rFonts w:ascii="F2" w:eastAsia="F2" w:hAnsi="F2"/>
          <w:color w:val="000000"/>
          <w:w w:val="97"/>
          <w:sz w:val="18"/>
        </w:rPr>
        <w:t>页</w:t>
      </w:r>
    </w:p>
    <w:p w:rsidR="00117271" w:rsidRDefault="00117271">
      <w:pPr>
        <w:sectPr w:rsidR="00117271">
          <w:pgSz w:w="11906" w:h="16838"/>
          <w:pgMar w:top="450" w:right="622" w:bottom="302" w:left="626" w:header="720" w:footer="720" w:gutter="0"/>
          <w:cols w:space="720"/>
          <w:docGrid w:linePitch="360"/>
        </w:sectPr>
      </w:pPr>
    </w:p>
    <w:p w:rsidR="00117271" w:rsidRDefault="00405C24">
      <w:pPr>
        <w:autoSpaceDE w:val="0"/>
        <w:autoSpaceDN w:val="0"/>
        <w:spacing w:before="450" w:after="188" w:line="264" w:lineRule="exact"/>
        <w:jc w:val="center"/>
      </w:pPr>
      <w:r>
        <w:rPr>
          <w:rFonts w:ascii="F1" w:eastAsia="F1" w:hAnsi="F1"/>
          <w:color w:val="000000"/>
          <w:w w:val="101"/>
          <w:sz w:val="26"/>
        </w:rPr>
        <w:lastRenderedPageBreak/>
        <w:t>管家婆辉煌系列</w:t>
      </w:r>
      <w:r>
        <w:rPr>
          <w:rFonts w:ascii="F1" w:eastAsia="F1" w:hAnsi="F1"/>
          <w:color w:val="000000"/>
          <w:w w:val="101"/>
          <w:sz w:val="26"/>
        </w:rPr>
        <w:t> V13.3</w:t>
      </w:r>
      <w:r>
        <w:rPr>
          <w:rFonts w:ascii="F1" w:eastAsia="F1" w:hAnsi="F1"/>
          <w:color w:val="000000"/>
          <w:w w:val="101"/>
          <w:sz w:val="26"/>
        </w:rPr>
        <w:t>版本产品功能区分</w:t>
      </w:r>
    </w:p>
    <w:tbl>
      <w:tblPr>
        <w:tblW w:w="0" w:type="auto"/>
        <w:tblInd w:w="6" w:type="dxa"/>
        <w:tblLayout w:type="fixed"/>
        <w:tblLook w:val="04A0" w:firstRow="1" w:lastRow="0" w:firstColumn="1" w:lastColumn="0" w:noHBand="0" w:noVBand="1"/>
      </w:tblPr>
      <w:tblGrid>
        <w:gridCol w:w="484"/>
        <w:gridCol w:w="3052"/>
        <w:gridCol w:w="716"/>
        <w:gridCol w:w="1366"/>
        <w:gridCol w:w="666"/>
        <w:gridCol w:w="664"/>
        <w:gridCol w:w="758"/>
        <w:gridCol w:w="1460"/>
        <w:gridCol w:w="1458"/>
      </w:tblGrid>
      <w:tr w:rsidR="00117271">
        <w:trPr>
          <w:trHeight w:hRule="exact" w:val="614"/>
        </w:trPr>
        <w:tc>
          <w:tcPr>
            <w:tcW w:w="10624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96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特别说明：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标记的，表示该产品具备此功能。</w:t>
            </w:r>
            <w:r>
              <w:rPr>
                <w:rFonts w:ascii="F1" w:eastAsia="F1" w:hAnsi="F1"/>
                <w:color w:val="FF0000"/>
                <w:w w:val="97"/>
                <w:sz w:val="18"/>
              </w:rPr>
              <w:t>▲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标记的，表示为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13.3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版本新增加功能。如果与产品有出入，以产品实际功能为准。</w:t>
            </w:r>
          </w:p>
        </w:tc>
      </w:tr>
      <w:tr w:rsidR="00117271">
        <w:trPr>
          <w:trHeight w:hRule="exact" w:val="49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行号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区别点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普普版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普及版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普及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 xml:space="preserve"> 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Ⅱ+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H3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148" w:after="0" w:line="176" w:lineRule="exact"/>
              <w:jc w:val="center"/>
            </w:pPr>
            <w:r>
              <w:rPr>
                <w:rFonts w:ascii="F1" w:eastAsia="F1" w:hAnsi="F1"/>
                <w:color w:val="000000"/>
                <w:w w:val="97"/>
                <w:sz w:val="18"/>
              </w:rPr>
              <w:t>辉煌</w:t>
            </w:r>
            <w:r>
              <w:rPr>
                <w:rFonts w:ascii="F1" w:eastAsia="F1" w:hAnsi="F1"/>
                <w:color w:val="000000"/>
                <w:w w:val="97"/>
                <w:sz w:val="18"/>
              </w:rPr>
              <w:t>ERP H5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销售订单执行情况表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2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自定义传递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8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个人工作台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搬移工具内置菜单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157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进货、销售费用分摊（支持多次分摊）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委外加工流程化管理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159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货位管理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货位上下限报警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请购单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74" w:after="0" w:line="176" w:lineRule="exact"/>
              <w:jc w:val="right"/>
            </w:pPr>
            <w:r>
              <w:rPr>
                <w:rFonts w:ascii="F1" w:eastAsia="F1" w:hAnsi="F1"/>
                <w:color w:val="000000"/>
                <w:sz w:val="16"/>
              </w:rPr>
              <w:t>162</w:t>
            </w:r>
            <w:r>
              <w:rPr>
                <w:rFonts w:ascii="F1" w:eastAsia="F1" w:hAnsi="F1"/>
                <w:color w:val="FF0000"/>
                <w:w w:val="97"/>
                <w:sz w:val="18"/>
              </w:rPr>
              <w:t xml:space="preserve"> 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76" w:after="0" w:line="174" w:lineRule="exact"/>
              <w:ind w:left="28" w:right="28"/>
            </w:pPr>
            <w:r>
              <w:rPr>
                <w:rFonts w:ascii="F1" w:eastAsia="F1" w:hAnsi="F1"/>
                <w:color w:val="FF0000"/>
                <w:w w:val="97"/>
                <w:sz w:val="18"/>
              </w:rPr>
              <w:t>单据打印商品图片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76" w:after="0" w:line="174" w:lineRule="exact"/>
              <w:jc w:val="center"/>
            </w:pPr>
            <w:r>
              <w:rPr>
                <w:rFonts w:ascii="F1" w:eastAsia="F1" w:hAnsi="F1"/>
                <w:color w:val="FF0000"/>
                <w:w w:val="97"/>
                <w:sz w:val="18"/>
              </w:rPr>
              <w:t>▲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76" w:after="0" w:line="174" w:lineRule="exact"/>
              <w:jc w:val="center"/>
            </w:pPr>
            <w:r>
              <w:rPr>
                <w:rFonts w:ascii="F1" w:eastAsia="F1" w:hAnsi="F1"/>
                <w:color w:val="FF0000"/>
                <w:w w:val="97"/>
                <w:sz w:val="18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163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外币核算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164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简易工资发放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165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客户</w:t>
            </w:r>
            <w:r>
              <w:rPr>
                <w:rFonts w:ascii="F1" w:eastAsia="F1" w:hAnsi="F1"/>
                <w:color w:val="FF0000"/>
                <w:sz w:val="16"/>
              </w:rPr>
              <w:t>BOM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166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工序管理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167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FF0000"/>
                <w:sz w:val="16"/>
              </w:rPr>
              <w:t>工序扫码交接，扫码完工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FF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168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工票管理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4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▲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169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第三方支付</w:t>
            </w:r>
            <w:r>
              <w:rPr>
                <w:rFonts w:ascii="F1" w:eastAsia="F1" w:hAnsi="F1"/>
                <w:color w:val="000000"/>
                <w:sz w:val="16"/>
              </w:rPr>
              <w:t>(</w:t>
            </w:r>
            <w:r>
              <w:rPr>
                <w:rFonts w:ascii="F1" w:eastAsia="F1" w:hAnsi="F1"/>
                <w:color w:val="000000"/>
                <w:sz w:val="16"/>
              </w:rPr>
              <w:t>微信、支付宝支付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申请</w:t>
            </w:r>
          </w:p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申请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申请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申请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申请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申请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申请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170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零售业务</w:t>
            </w:r>
            <w:r>
              <w:rPr>
                <w:rFonts w:ascii="F1" w:eastAsia="F1" w:hAnsi="F1"/>
                <w:color w:val="000000"/>
                <w:sz w:val="16"/>
              </w:rPr>
              <w:t> (</w:t>
            </w:r>
            <w:r>
              <w:rPr>
                <w:rFonts w:ascii="F1" w:eastAsia="F1" w:hAnsi="F1"/>
                <w:color w:val="000000"/>
                <w:sz w:val="16"/>
              </w:rPr>
              <w:t>对接</w:t>
            </w:r>
            <w:r>
              <w:rPr>
                <w:rFonts w:ascii="F1" w:eastAsia="F1" w:hAnsi="F1"/>
                <w:color w:val="000000"/>
                <w:sz w:val="16"/>
              </w:rPr>
              <w:t> POS</w:t>
            </w:r>
            <w:r>
              <w:rPr>
                <w:rFonts w:ascii="F1" w:eastAsia="F1" w:hAnsi="F1"/>
                <w:color w:val="000000"/>
                <w:sz w:val="16"/>
              </w:rPr>
              <w:t>零售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8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</w:tr>
      <w:tr w:rsidR="00117271">
        <w:trPr>
          <w:trHeight w:hRule="exact" w:val="356"/>
        </w:trPr>
        <w:tc>
          <w:tcPr>
            <w:tcW w:w="48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171</w:t>
            </w:r>
          </w:p>
        </w:tc>
        <w:tc>
          <w:tcPr>
            <w:tcW w:w="30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移动业务</w:t>
            </w:r>
            <w:r>
              <w:rPr>
                <w:rFonts w:ascii="F1" w:eastAsia="F1" w:hAnsi="F1"/>
                <w:color w:val="000000"/>
                <w:sz w:val="16"/>
              </w:rPr>
              <w:t> (</w:t>
            </w:r>
            <w:r>
              <w:rPr>
                <w:rFonts w:ascii="F1" w:eastAsia="F1" w:hAnsi="F1"/>
                <w:color w:val="000000"/>
                <w:sz w:val="16"/>
              </w:rPr>
              <w:t>对接</w:t>
            </w:r>
            <w:r>
              <w:rPr>
                <w:rFonts w:ascii="F1" w:eastAsia="F1" w:hAnsi="F1"/>
                <w:color w:val="000000"/>
                <w:sz w:val="16"/>
              </w:rPr>
              <w:t> </w:t>
            </w:r>
            <w:r>
              <w:rPr>
                <w:rFonts w:ascii="F1" w:eastAsia="F1" w:hAnsi="F1"/>
                <w:color w:val="000000"/>
                <w:sz w:val="16"/>
              </w:rPr>
              <w:t>手机版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71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66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664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7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146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145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2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</w:tr>
      <w:tr w:rsidR="00117271">
        <w:trPr>
          <w:trHeight w:hRule="exact" w:val="354"/>
        </w:trPr>
        <w:tc>
          <w:tcPr>
            <w:tcW w:w="48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172</w:t>
            </w:r>
          </w:p>
        </w:tc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ind w:left="26" w:right="26"/>
            </w:pPr>
            <w:r>
              <w:rPr>
                <w:rFonts w:ascii="F1" w:eastAsia="F1" w:hAnsi="F1"/>
                <w:color w:val="000000"/>
                <w:sz w:val="16"/>
              </w:rPr>
              <w:t>网店管理</w:t>
            </w:r>
            <w:r>
              <w:rPr>
                <w:rFonts w:ascii="F1" w:eastAsia="F1" w:hAnsi="F1"/>
                <w:color w:val="000000"/>
                <w:sz w:val="16"/>
              </w:rPr>
              <w:t> (</w:t>
            </w:r>
            <w:r>
              <w:rPr>
                <w:rFonts w:ascii="F1" w:eastAsia="F1" w:hAnsi="F1"/>
                <w:color w:val="000000"/>
                <w:sz w:val="16"/>
              </w:rPr>
              <w:t>对接</w:t>
            </w:r>
            <w:r>
              <w:rPr>
                <w:rFonts w:ascii="F1" w:eastAsia="F1" w:hAnsi="F1"/>
                <w:color w:val="000000"/>
                <w:sz w:val="16"/>
              </w:rPr>
              <w:t> </w:t>
            </w:r>
            <w:r>
              <w:rPr>
                <w:rFonts w:ascii="F1" w:eastAsia="F1" w:hAnsi="F1"/>
                <w:color w:val="000000"/>
                <w:sz w:val="16"/>
              </w:rPr>
              <w:t>全渠道</w:t>
            </w:r>
            <w:r>
              <w:rPr>
                <w:rFonts w:ascii="F1" w:eastAsia="F1" w:hAnsi="F1"/>
                <w:color w:val="000000"/>
                <w:sz w:val="16"/>
              </w:rPr>
              <w:t>)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117271"/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66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1460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  <w:tc>
          <w:tcPr>
            <w:tcW w:w="1458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117271" w:rsidRDefault="00405C24">
            <w:pPr>
              <w:autoSpaceDE w:val="0"/>
              <w:autoSpaceDN w:val="0"/>
              <w:spacing w:before="86" w:after="0" w:line="160" w:lineRule="exact"/>
              <w:jc w:val="center"/>
            </w:pPr>
            <w:r>
              <w:rPr>
                <w:rFonts w:ascii="F1" w:eastAsia="F1" w:hAnsi="F1"/>
                <w:color w:val="000000"/>
                <w:sz w:val="16"/>
              </w:rPr>
              <w:t>选购</w:t>
            </w:r>
          </w:p>
        </w:tc>
      </w:tr>
    </w:tbl>
    <w:p w:rsidR="00117271" w:rsidRDefault="00405C24">
      <w:pPr>
        <w:autoSpaceDE w:val="0"/>
        <w:autoSpaceDN w:val="0"/>
        <w:spacing w:before="6482" w:after="0" w:line="174" w:lineRule="exact"/>
        <w:jc w:val="center"/>
      </w:pPr>
      <w:r>
        <w:rPr>
          <w:rFonts w:ascii="F2" w:eastAsia="F2" w:hAnsi="F2"/>
          <w:color w:val="000000"/>
          <w:w w:val="97"/>
          <w:sz w:val="18"/>
        </w:rPr>
        <w:t>第</w:t>
      </w:r>
      <w:r>
        <w:rPr>
          <w:rFonts w:ascii="F2" w:eastAsia="F2" w:hAnsi="F2"/>
          <w:color w:val="000000"/>
          <w:w w:val="97"/>
          <w:sz w:val="18"/>
        </w:rPr>
        <w:t xml:space="preserve"> 5 </w:t>
      </w:r>
      <w:r>
        <w:rPr>
          <w:rFonts w:ascii="F2" w:eastAsia="F2" w:hAnsi="F2"/>
          <w:color w:val="000000"/>
          <w:w w:val="97"/>
          <w:sz w:val="18"/>
        </w:rPr>
        <w:t>页，共</w:t>
      </w:r>
      <w:r>
        <w:rPr>
          <w:rFonts w:ascii="F2" w:eastAsia="F2" w:hAnsi="F2"/>
          <w:color w:val="000000"/>
          <w:w w:val="97"/>
          <w:sz w:val="18"/>
        </w:rPr>
        <w:t xml:space="preserve"> 5 </w:t>
      </w:r>
      <w:r>
        <w:rPr>
          <w:rFonts w:ascii="F2" w:eastAsia="F2" w:hAnsi="F2"/>
          <w:color w:val="000000"/>
          <w:w w:val="97"/>
          <w:sz w:val="18"/>
        </w:rPr>
        <w:t>页</w:t>
      </w:r>
    </w:p>
    <w:sectPr w:rsidR="00117271" w:rsidSect="00034616">
      <w:pgSz w:w="11906" w:h="16838"/>
      <w:pgMar w:top="450" w:right="622" w:bottom="302" w:left="62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F1">
    <w:altName w:val="Times New Roman"/>
    <w:panose1 w:val="00000000000000000000"/>
    <w:charset w:val="00"/>
    <w:family w:val="roman"/>
    <w:notTrueType/>
    <w:pitch w:val="default"/>
  </w:font>
  <w:font w:name="F2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17271"/>
    <w:rsid w:val="0015074B"/>
    <w:rsid w:val="0029639D"/>
    <w:rsid w:val="00326F90"/>
    <w:rsid w:val="00405C24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174D13B0-1A19-42FC-AD4E-34D4AFC37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页眉 字符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页脚 字符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标题 1 字符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标题 2 字符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标题 3 字符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标题 字符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副标题 字符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正文文本 字符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正文文本 2 字符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正文文本 3 字符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宏文本 字符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af5">
    <w:name w:val="Quote"/>
    <w:basedOn w:val="a1"/>
    <w:next w:val="a1"/>
    <w:link w:val="af6"/>
    <w:uiPriority w:val="29"/>
    <w:qFormat/>
    <w:rsid w:val="00FC693F"/>
    <w:rPr>
      <w:i/>
      <w:iCs/>
      <w:color w:val="000000" w:themeColor="text1"/>
    </w:rPr>
  </w:style>
  <w:style w:type="character" w:customStyle="1" w:styleId="af6">
    <w:name w:val="引用 字符"/>
    <w:basedOn w:val="a2"/>
    <w:link w:val="af5"/>
    <w:uiPriority w:val="29"/>
    <w:rsid w:val="00FC693F"/>
    <w:rPr>
      <w:i/>
      <w:iCs/>
      <w:color w:val="000000" w:themeColor="text1"/>
    </w:rPr>
  </w:style>
  <w:style w:type="character" w:customStyle="1" w:styleId="40">
    <w:name w:val="标题 4 字符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标题 5 字符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标题 6 字符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标题 7 字符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标题 8 字符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标题 9 字符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7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8">
    <w:name w:val="Strong"/>
    <w:basedOn w:val="a2"/>
    <w:uiPriority w:val="22"/>
    <w:qFormat/>
    <w:rsid w:val="00FC693F"/>
    <w:rPr>
      <w:b/>
      <w:bCs/>
    </w:rPr>
  </w:style>
  <w:style w:type="character" w:styleId="af9">
    <w:name w:val="Emphasis"/>
    <w:basedOn w:val="a2"/>
    <w:uiPriority w:val="20"/>
    <w:qFormat/>
    <w:rsid w:val="00FC693F"/>
    <w:rPr>
      <w:i/>
      <w:iCs/>
    </w:rPr>
  </w:style>
  <w:style w:type="paragraph" w:styleId="afa">
    <w:name w:val="Intense Quote"/>
    <w:basedOn w:val="a1"/>
    <w:next w:val="a1"/>
    <w:link w:val="afb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b">
    <w:name w:val="明显引用 字符"/>
    <w:basedOn w:val="a2"/>
    <w:link w:val="afa"/>
    <w:uiPriority w:val="30"/>
    <w:rsid w:val="00FC693F"/>
    <w:rPr>
      <w:b/>
      <w:bCs/>
      <w:i/>
      <w:iCs/>
      <w:color w:val="4F81BD" w:themeColor="accent1"/>
    </w:rPr>
  </w:style>
  <w:style w:type="character" w:styleId="afc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d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e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f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f0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TOC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1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f2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3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4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7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8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9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5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6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7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8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8266686-C646-484B-847F-6EC42CBE6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743</Words>
  <Characters>4241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4975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AutoBVT</cp:lastModifiedBy>
  <cp:revision>2</cp:revision>
  <dcterms:created xsi:type="dcterms:W3CDTF">2013-12-23T23:15:00Z</dcterms:created>
  <dcterms:modified xsi:type="dcterms:W3CDTF">2022-04-26T06:00:00Z</dcterms:modified>
  <cp:category/>
</cp:coreProperties>
</file>